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A" w:rsidRPr="006A5699" w:rsidRDefault="00830279" w:rsidP="006A5699">
      <w:pPr>
        <w:spacing w:before="120" w:after="120" w:line="360" w:lineRule="auto"/>
        <w:jc w:val="center"/>
        <w:rPr>
          <w:rFonts w:ascii="Verdana" w:hAnsi="Verdana"/>
          <w:b/>
        </w:rPr>
      </w:pPr>
      <w:r w:rsidRPr="006A5699">
        <w:rPr>
          <w:rFonts w:ascii="Verdana" w:hAnsi="Verdana"/>
          <w:b/>
        </w:rPr>
        <w:t>TERMO DE RESPONSABILIDADE</w:t>
      </w:r>
    </w:p>
    <w:p w:rsidR="006A5699" w:rsidRPr="006A5699" w:rsidRDefault="00830279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  <w:r w:rsidRPr="006A5699">
        <w:rPr>
          <w:rFonts w:ascii="Verdana" w:hAnsi="Verdana" w:cs="TT15Ct00"/>
          <w:color w:val="000000"/>
          <w:sz w:val="22"/>
          <w:szCs w:val="22"/>
        </w:rPr>
        <w:t xml:space="preserve">Certificamos que </w:t>
      </w:r>
      <w:r w:rsidR="006A5699" w:rsidRPr="006A5699">
        <w:rPr>
          <w:rFonts w:ascii="Verdana" w:hAnsi="Verdana" w:cs="TT15Ct00"/>
          <w:color w:val="000000"/>
          <w:sz w:val="22"/>
          <w:szCs w:val="22"/>
        </w:rPr>
        <w:t>contribuímos substancialmente para a concepção e planejamento ou análise e interpretação dos dados; na redação do artigo ou na revisão crítica do conteúdo e da aprovação da versão final do manuscrito, para, assim, tornar pública nossa responsabilidade por seu conteúdo.</w:t>
      </w:r>
    </w:p>
    <w:p w:rsidR="006A5699" w:rsidRPr="006A5699" w:rsidRDefault="006A5699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  <w:r w:rsidRPr="006A5699">
        <w:rPr>
          <w:rFonts w:ascii="Verdana" w:hAnsi="Verdana" w:cs="TT15Ct00"/>
          <w:color w:val="000000"/>
          <w:sz w:val="22"/>
          <w:szCs w:val="22"/>
        </w:rPr>
        <w:t xml:space="preserve">Certificamos, ainda, que o texto representa um trabalho original e que não foi ou está sendo considerado para publicação, em parte ou na íntegra, em outra revista, seja no formato impresso ou eletrônico. Atestamos que, se solicitado, </w:t>
      </w:r>
      <w:r w:rsidR="00830279" w:rsidRPr="006A5699">
        <w:rPr>
          <w:rFonts w:ascii="Verdana" w:hAnsi="Verdana" w:cs="TT15Ct00"/>
          <w:color w:val="000000"/>
          <w:sz w:val="22"/>
          <w:szCs w:val="22"/>
        </w:rPr>
        <w:t xml:space="preserve">forneceremos ou cooperaremos totalmente na obtenção e fornecimento de dados sobre os quais o texto </w:t>
      </w:r>
      <w:r w:rsidRPr="006A5699">
        <w:rPr>
          <w:rFonts w:ascii="Verdana" w:hAnsi="Verdana" w:cs="TT15Ct00"/>
          <w:color w:val="000000"/>
          <w:sz w:val="22"/>
          <w:szCs w:val="22"/>
        </w:rPr>
        <w:t>está baseado</w:t>
      </w:r>
      <w:r w:rsidR="00830279" w:rsidRPr="006A5699">
        <w:rPr>
          <w:rFonts w:ascii="Verdana" w:hAnsi="Verdana" w:cs="TT15Ct00"/>
          <w:color w:val="000000"/>
          <w:sz w:val="22"/>
          <w:szCs w:val="22"/>
        </w:rPr>
        <w:t>, para exame dos</w:t>
      </w:r>
      <w:r w:rsidRPr="006A5699">
        <w:rPr>
          <w:rFonts w:ascii="Verdana" w:hAnsi="Verdana" w:cs="TT15Ct00"/>
          <w:color w:val="000000"/>
          <w:sz w:val="22"/>
          <w:szCs w:val="22"/>
        </w:rPr>
        <w:t>/as</w:t>
      </w:r>
      <w:r w:rsidR="00830279" w:rsidRPr="006A5699">
        <w:rPr>
          <w:rFonts w:ascii="Verdana" w:hAnsi="Verdana" w:cs="TT15Ct00"/>
          <w:color w:val="000000"/>
          <w:sz w:val="22"/>
          <w:szCs w:val="22"/>
        </w:rPr>
        <w:t xml:space="preserve"> editores</w:t>
      </w:r>
      <w:r w:rsidRPr="006A5699">
        <w:rPr>
          <w:rFonts w:ascii="Verdana" w:hAnsi="Verdana" w:cs="TT15Ct00"/>
          <w:color w:val="000000"/>
          <w:sz w:val="22"/>
          <w:szCs w:val="22"/>
        </w:rPr>
        <w:t>/as</w:t>
      </w:r>
      <w:r w:rsidR="00830279" w:rsidRPr="006A5699">
        <w:rPr>
          <w:rFonts w:ascii="Verdana" w:hAnsi="Verdana" w:cs="TT15Ct00"/>
          <w:color w:val="000000"/>
          <w:sz w:val="22"/>
          <w:szCs w:val="22"/>
        </w:rPr>
        <w:t>.</w:t>
      </w:r>
    </w:p>
    <w:p w:rsidR="006A5699" w:rsidRPr="006A5699" w:rsidRDefault="006A5699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</w:p>
    <w:p w:rsidR="006A5699" w:rsidRPr="006A5699" w:rsidRDefault="006A5699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</w:p>
    <w:p w:rsidR="00122F11" w:rsidRPr="00122F11" w:rsidRDefault="006A5699" w:rsidP="00122F11">
      <w:pPr>
        <w:pStyle w:val="CM3"/>
        <w:spacing w:before="120" w:after="120" w:line="360" w:lineRule="auto"/>
        <w:jc w:val="both"/>
      </w:pPr>
      <w:r w:rsidRPr="006A5699">
        <w:rPr>
          <w:rFonts w:ascii="Verdana" w:hAnsi="Verdana" w:cs="TT15Ct00"/>
          <w:color w:val="000000"/>
          <w:sz w:val="22"/>
          <w:szCs w:val="22"/>
        </w:rPr>
        <w:t>Autores:</w:t>
      </w:r>
      <w:r w:rsidR="00122F11">
        <w:rPr>
          <w:rFonts w:ascii="Verdana" w:hAnsi="Verdana" w:cs="TT15Ct00"/>
          <w:color w:val="000000"/>
          <w:sz w:val="22"/>
          <w:szCs w:val="22"/>
        </w:rPr>
        <w:t xml:space="preserve"> R</w:t>
      </w:r>
      <w:r w:rsidR="00122F11">
        <w:t>enata Evangelista de Oliveira e Valéria Oliveira de Vasconcelos</w:t>
      </w:r>
    </w:p>
    <w:p w:rsidR="006A5699" w:rsidRDefault="006A5699" w:rsidP="006A5699">
      <w:pPr>
        <w:spacing w:before="120" w:after="120" w:line="360" w:lineRule="auto"/>
        <w:rPr>
          <w:rFonts w:ascii="Verdana" w:hAnsi="Verdana"/>
          <w:lang w:eastAsia="pt-BR"/>
        </w:rPr>
      </w:pPr>
    </w:p>
    <w:p w:rsidR="006A5699" w:rsidRPr="006A5699" w:rsidRDefault="006A5699" w:rsidP="006A5699">
      <w:pPr>
        <w:spacing w:before="120" w:after="120" w:line="360" w:lineRule="auto"/>
        <w:rPr>
          <w:rFonts w:ascii="Verdana" w:hAnsi="Verdana"/>
          <w:lang w:eastAsia="pt-BR"/>
        </w:rPr>
      </w:pPr>
      <w:r w:rsidRPr="006A5699">
        <w:rPr>
          <w:rFonts w:ascii="Verdana" w:hAnsi="Verdana"/>
          <w:lang w:eastAsia="pt-BR"/>
        </w:rPr>
        <w:t>Título do artigo:</w:t>
      </w:r>
      <w:r w:rsidR="00122F11">
        <w:rPr>
          <w:rFonts w:ascii="Verdana" w:hAnsi="Verdana"/>
          <w:lang w:eastAsia="pt-BR"/>
        </w:rPr>
        <w:t xml:space="preserve"> Diálogos entre agroecologia e educação </w:t>
      </w:r>
      <w:proofErr w:type="gramStart"/>
      <w:r w:rsidR="00122F11">
        <w:rPr>
          <w:rFonts w:ascii="Verdana" w:hAnsi="Verdana"/>
          <w:lang w:eastAsia="pt-BR"/>
        </w:rPr>
        <w:t>popular:</w:t>
      </w:r>
      <w:proofErr w:type="gramEnd"/>
      <w:r w:rsidR="00122F11">
        <w:rPr>
          <w:rFonts w:ascii="Verdana" w:hAnsi="Verdana"/>
          <w:lang w:eastAsia="pt-BR"/>
        </w:rPr>
        <w:t>práxis e extensão</w:t>
      </w:r>
    </w:p>
    <w:p w:rsidR="006A5699" w:rsidRDefault="006A5699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</w:p>
    <w:p w:rsidR="00830279" w:rsidRPr="006A5699" w:rsidRDefault="00122F11" w:rsidP="006A5699">
      <w:pPr>
        <w:pStyle w:val="CM3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  <w:r>
        <w:rPr>
          <w:rFonts w:ascii="Verdana" w:hAnsi="Verdana" w:cs="TT15Ct00"/>
          <w:color w:val="000000"/>
          <w:sz w:val="22"/>
          <w:szCs w:val="22"/>
        </w:rPr>
        <w:t>Araras, 31/05/2016</w:t>
      </w:r>
    </w:p>
    <w:p w:rsidR="006A5699" w:rsidRPr="006A5699" w:rsidRDefault="006A5699" w:rsidP="006A5699">
      <w:pPr>
        <w:spacing w:before="120" w:after="120" w:line="360" w:lineRule="auto"/>
        <w:rPr>
          <w:rFonts w:ascii="Verdana" w:hAnsi="Verdana"/>
          <w:lang w:eastAsia="pt-BR"/>
        </w:rPr>
      </w:pPr>
    </w:p>
    <w:p w:rsidR="006A5699" w:rsidRPr="006A5699" w:rsidRDefault="006A5699" w:rsidP="006A5699">
      <w:pPr>
        <w:spacing w:before="120" w:after="120" w:line="360" w:lineRule="auto"/>
        <w:rPr>
          <w:rFonts w:ascii="Verdana" w:hAnsi="Verdana"/>
          <w:lang w:eastAsia="pt-BR"/>
        </w:rPr>
      </w:pPr>
    </w:p>
    <w:p w:rsidR="006A5699" w:rsidRDefault="006A5699" w:rsidP="00F97D0E">
      <w:pPr>
        <w:pStyle w:val="CM1"/>
        <w:spacing w:before="120" w:after="120" w:line="360" w:lineRule="auto"/>
        <w:jc w:val="both"/>
        <w:rPr>
          <w:rFonts w:ascii="Verdana" w:hAnsi="Verdana" w:cs="TT15Ct00"/>
          <w:color w:val="000000"/>
          <w:sz w:val="22"/>
          <w:szCs w:val="22"/>
        </w:rPr>
      </w:pPr>
      <w:r w:rsidRPr="006A5699">
        <w:rPr>
          <w:rFonts w:ascii="Verdana" w:hAnsi="Verdana" w:cs="TT15Ct00"/>
          <w:color w:val="000000"/>
          <w:sz w:val="22"/>
          <w:szCs w:val="22"/>
        </w:rPr>
        <w:t>Assinaturas</w:t>
      </w:r>
      <w:r w:rsidR="00122F11">
        <w:rPr>
          <w:rFonts w:ascii="Verdana" w:hAnsi="Verdana" w:cs="TT15Ct00"/>
          <w:color w:val="000000"/>
          <w:sz w:val="22"/>
          <w:szCs w:val="22"/>
        </w:rPr>
        <w:t>:</w:t>
      </w:r>
    </w:p>
    <w:p w:rsidR="00122F11" w:rsidRDefault="00122F11" w:rsidP="00122F11">
      <w:pPr>
        <w:rPr>
          <w:lang w:eastAsia="pt-BR"/>
        </w:rPr>
      </w:pPr>
    </w:p>
    <w:p w:rsidR="00122F11" w:rsidRDefault="00800073" w:rsidP="00122F11">
      <w:pPr>
        <w:rPr>
          <w:lang w:eastAsia="pt-BR"/>
        </w:rPr>
      </w:pPr>
      <w:r w:rsidRPr="00800073">
        <w:rPr>
          <w:lang w:eastAsia="pt-BR"/>
        </w:rPr>
        <w:drawing>
          <wp:inline distT="0" distB="0" distL="0" distR="0">
            <wp:extent cx="1637553" cy="492034"/>
            <wp:effectExtent l="0" t="0" r="0" b="0"/>
            <wp:docPr id="1" name="Imagem 0" descr="Assina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7553" cy="49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F11" w:rsidRPr="00122F11" w:rsidRDefault="00122F11" w:rsidP="00122F11">
      <w:pPr>
        <w:rPr>
          <w:rFonts w:ascii="Verdana" w:hAnsi="Verdana" w:cs="TT15Ct00"/>
          <w:color w:val="000000"/>
          <w:lang w:eastAsia="pt-BR"/>
        </w:rPr>
      </w:pPr>
      <w:r w:rsidRPr="00122F11">
        <w:rPr>
          <w:rFonts w:ascii="Verdana" w:hAnsi="Verdana" w:cs="TT15Ct00"/>
          <w:color w:val="000000"/>
          <w:lang w:eastAsia="pt-BR"/>
        </w:rPr>
        <w:t>Renata Evangelista de Oliveira</w:t>
      </w:r>
    </w:p>
    <w:sectPr w:rsidR="00122F11" w:rsidRPr="00122F11" w:rsidSect="00415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T15Ct00">
    <w:altName w:val="T T 15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544"/>
    <w:multiLevelType w:val="multilevel"/>
    <w:tmpl w:val="F03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279"/>
    <w:rsid w:val="00051A7E"/>
    <w:rsid w:val="000E261E"/>
    <w:rsid w:val="001028D2"/>
    <w:rsid w:val="00116C2F"/>
    <w:rsid w:val="00122F11"/>
    <w:rsid w:val="002E69E5"/>
    <w:rsid w:val="00354F99"/>
    <w:rsid w:val="00365A69"/>
    <w:rsid w:val="004153FA"/>
    <w:rsid w:val="004637E6"/>
    <w:rsid w:val="006A5699"/>
    <w:rsid w:val="00800073"/>
    <w:rsid w:val="00830279"/>
    <w:rsid w:val="008379FC"/>
    <w:rsid w:val="009972A0"/>
    <w:rsid w:val="009F0007"/>
    <w:rsid w:val="00A528C3"/>
    <w:rsid w:val="00BE6428"/>
    <w:rsid w:val="00D5303D"/>
    <w:rsid w:val="00E01325"/>
    <w:rsid w:val="00ED5904"/>
    <w:rsid w:val="00F9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830279"/>
    <w:pPr>
      <w:widowControl w:val="0"/>
      <w:autoSpaceDE w:val="0"/>
      <w:autoSpaceDN w:val="0"/>
      <w:adjustRightInd w:val="0"/>
      <w:spacing w:after="708" w:line="240" w:lineRule="auto"/>
    </w:pPr>
    <w:rPr>
      <w:rFonts w:ascii="TT15Ct00" w:eastAsiaTheme="minorEastAsia" w:hAnsi="TT15Ct00"/>
      <w:sz w:val="24"/>
      <w:szCs w:val="24"/>
      <w:lang w:eastAsia="pt-BR"/>
    </w:rPr>
  </w:style>
  <w:style w:type="paragraph" w:customStyle="1" w:styleId="CM1">
    <w:name w:val="CM1"/>
    <w:basedOn w:val="Normal"/>
    <w:next w:val="Normal"/>
    <w:uiPriority w:val="99"/>
    <w:rsid w:val="00830279"/>
    <w:pPr>
      <w:widowControl w:val="0"/>
      <w:autoSpaceDE w:val="0"/>
      <w:autoSpaceDN w:val="0"/>
      <w:adjustRightInd w:val="0"/>
      <w:spacing w:after="0" w:line="311" w:lineRule="atLeast"/>
    </w:pPr>
    <w:rPr>
      <w:rFonts w:ascii="TT15Ct00" w:eastAsiaTheme="minorEastAsia" w:hAnsi="TT15Ct00"/>
      <w:sz w:val="24"/>
      <w:szCs w:val="24"/>
      <w:lang w:eastAsia="pt-BR"/>
    </w:rPr>
  </w:style>
  <w:style w:type="paragraph" w:customStyle="1" w:styleId="CM3">
    <w:name w:val="CM3"/>
    <w:basedOn w:val="Normal"/>
    <w:next w:val="Normal"/>
    <w:uiPriority w:val="99"/>
    <w:rsid w:val="00830279"/>
    <w:pPr>
      <w:widowControl w:val="0"/>
      <w:autoSpaceDE w:val="0"/>
      <w:autoSpaceDN w:val="0"/>
      <w:adjustRightInd w:val="0"/>
      <w:spacing w:after="198" w:line="240" w:lineRule="auto"/>
    </w:pPr>
    <w:rPr>
      <w:rFonts w:ascii="TT15Ct00" w:eastAsiaTheme="minorEastAsia" w:hAnsi="TT15Ct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D590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D59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transporte</cp:lastModifiedBy>
  <cp:revision>3</cp:revision>
  <dcterms:created xsi:type="dcterms:W3CDTF">2016-06-06T17:17:00Z</dcterms:created>
  <dcterms:modified xsi:type="dcterms:W3CDTF">2016-06-06T17:18:00Z</dcterms:modified>
</cp:coreProperties>
</file>